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AFE45" w14:textId="77777777" w:rsidR="003B1C3B" w:rsidRPr="007664FA" w:rsidRDefault="003B1C3B" w:rsidP="007664FA">
      <w:pPr>
        <w:pStyle w:val="Heading11"/>
      </w:pPr>
      <w:r w:rsidRPr="007664FA">
        <w:t>PRVO PENZIONERSKO MIKROKREDITNO DRUŠTVO a.d. Banja Luka</w:t>
      </w:r>
    </w:p>
    <w:p w14:paraId="33C95005" w14:textId="21D52276" w:rsidR="003B1C3B" w:rsidRPr="002911D0" w:rsidRDefault="003B1C3B" w:rsidP="003B1C3B">
      <w:pPr>
        <w:jc w:val="both"/>
        <w:rPr>
          <w:rFonts w:eastAsia="ArialNarrow"/>
          <w:color w:val="000000"/>
          <w:lang w:val="sr-Latn-BA"/>
        </w:rPr>
      </w:pPr>
      <w:r w:rsidRPr="002911D0">
        <w:rPr>
          <w:rFonts w:eastAsia="ArialNarrow"/>
          <w:color w:val="000000"/>
          <w:lang w:val="sr-Latn-BA"/>
        </w:rPr>
        <w:t xml:space="preserve">Na osnovu člana 20. Statuta Prvog penzionerskog mikrokreditnog društva a.d. Banja Luka, Upravni odbor Prvog penzionerskog mikrokreditnog društva a.d. Banja Luka na svojoj sjednici održanoj </w:t>
      </w:r>
      <w:r w:rsidR="00B6154A">
        <w:rPr>
          <w:rFonts w:eastAsia="ArialNarrow"/>
          <w:color w:val="000000"/>
          <w:lang w:val="sr-Latn-BA"/>
        </w:rPr>
        <w:t>03</w:t>
      </w:r>
      <w:r w:rsidR="00C434F7">
        <w:rPr>
          <w:rFonts w:eastAsia="ArialNarrow"/>
          <w:color w:val="000000"/>
          <w:lang w:val="sr-Latn-BA"/>
        </w:rPr>
        <w:t>.04</w:t>
      </w:r>
      <w:r w:rsidR="00592198">
        <w:rPr>
          <w:rFonts w:eastAsia="ArialNarrow"/>
          <w:color w:val="000000"/>
          <w:lang w:val="sr-Latn-BA"/>
        </w:rPr>
        <w:t>.</w:t>
      </w:r>
      <w:r w:rsidR="00863980">
        <w:rPr>
          <w:rFonts w:eastAsia="ArialNarrow"/>
          <w:color w:val="000000"/>
          <w:lang w:val="sr-Latn-BA"/>
        </w:rPr>
        <w:t>202</w:t>
      </w:r>
      <w:r w:rsidR="00B6154A">
        <w:rPr>
          <w:rFonts w:eastAsia="ArialNarrow"/>
          <w:color w:val="000000"/>
          <w:lang w:val="sr-Latn-BA"/>
        </w:rPr>
        <w:t>6</w:t>
      </w:r>
      <w:r w:rsidRPr="002911D0">
        <w:rPr>
          <w:rFonts w:eastAsia="ArialNarrow"/>
          <w:color w:val="000000"/>
          <w:lang w:val="sr-Latn-BA"/>
        </w:rPr>
        <w:t>. godine donosi</w:t>
      </w:r>
    </w:p>
    <w:p w14:paraId="6A2383C6" w14:textId="6F8334E5" w:rsidR="003B1C3B" w:rsidRPr="002911D0" w:rsidRDefault="003B1C3B" w:rsidP="003B1C3B">
      <w:pPr>
        <w:jc w:val="both"/>
        <w:rPr>
          <w:rFonts w:eastAsia="ArialNarrow"/>
          <w:color w:val="000000"/>
          <w:lang w:val="sr-Latn-BA"/>
        </w:rPr>
      </w:pPr>
    </w:p>
    <w:p w14:paraId="3414CBFE" w14:textId="77777777" w:rsidR="00171C74" w:rsidRPr="002911D0" w:rsidRDefault="00171C74" w:rsidP="003B1C3B">
      <w:pPr>
        <w:jc w:val="both"/>
        <w:rPr>
          <w:rFonts w:eastAsia="ArialNarrow"/>
          <w:color w:val="000000"/>
          <w:lang w:val="sr-Latn-BA"/>
        </w:rPr>
      </w:pPr>
    </w:p>
    <w:p w14:paraId="25A98E9F" w14:textId="2A0F6550" w:rsidR="00C62411" w:rsidRPr="002911D0" w:rsidRDefault="003B1C3B" w:rsidP="00C62411">
      <w:pPr>
        <w:jc w:val="center"/>
        <w:rPr>
          <w:b/>
          <w:bCs/>
          <w:lang w:val="sl-SI"/>
        </w:rPr>
      </w:pPr>
      <w:r w:rsidRPr="002911D0">
        <w:rPr>
          <w:b/>
          <w:bCs/>
          <w:lang w:val="sl-SI"/>
        </w:rPr>
        <w:t xml:space="preserve">PRIJEDLOG ODLUKE </w:t>
      </w:r>
    </w:p>
    <w:p w14:paraId="55CC5B5F" w14:textId="67C4B38F" w:rsidR="00C62411" w:rsidRPr="00833AF1" w:rsidRDefault="00C62411" w:rsidP="00C62411">
      <w:pPr>
        <w:jc w:val="center"/>
        <w:rPr>
          <w:b/>
          <w:bCs/>
          <w:lang w:val="sl-SI"/>
        </w:rPr>
      </w:pPr>
      <w:r w:rsidRPr="00833AF1">
        <w:rPr>
          <w:b/>
          <w:bCs/>
          <w:lang w:val="sl-SI"/>
        </w:rPr>
        <w:t xml:space="preserve"> o </w:t>
      </w:r>
      <w:r w:rsidR="0085240F" w:rsidRPr="00833AF1">
        <w:rPr>
          <w:b/>
          <w:bCs/>
          <w:lang w:val="sl-SI"/>
        </w:rPr>
        <w:t xml:space="preserve"> </w:t>
      </w:r>
      <w:r w:rsidR="00A2456E" w:rsidRPr="00833AF1">
        <w:rPr>
          <w:b/>
          <w:bCs/>
          <w:lang w:val="sl-SI"/>
        </w:rPr>
        <w:t>usvajanju dnevnog reda</w:t>
      </w:r>
    </w:p>
    <w:p w14:paraId="66008147" w14:textId="2AF7E4C8" w:rsidR="00232A17" w:rsidRDefault="00232A17" w:rsidP="00C62411">
      <w:pPr>
        <w:jc w:val="center"/>
        <w:rPr>
          <w:lang w:val="sl-SI"/>
        </w:rPr>
      </w:pPr>
    </w:p>
    <w:p w14:paraId="3B767220" w14:textId="77777777" w:rsidR="00171C74" w:rsidRDefault="00171C74" w:rsidP="00C62411">
      <w:pPr>
        <w:jc w:val="center"/>
        <w:rPr>
          <w:lang w:val="sl-SI"/>
        </w:rPr>
      </w:pPr>
    </w:p>
    <w:p w14:paraId="5D8BE469" w14:textId="04C6AE57" w:rsidR="00C62411" w:rsidRPr="002911D0" w:rsidRDefault="002911D0" w:rsidP="00C62411">
      <w:pPr>
        <w:spacing w:after="120"/>
        <w:jc w:val="center"/>
        <w:rPr>
          <w:b/>
          <w:bCs/>
        </w:rPr>
      </w:pPr>
      <w:r w:rsidRPr="002911D0">
        <w:rPr>
          <w:b/>
          <w:bCs/>
        </w:rPr>
        <w:t>Član 1.</w:t>
      </w:r>
    </w:p>
    <w:p w14:paraId="34493DED" w14:textId="0897DB11" w:rsidR="00A2456E" w:rsidRDefault="00A2456E" w:rsidP="00A2456E">
      <w:pPr>
        <w:spacing w:after="120"/>
        <w:jc w:val="both"/>
      </w:pPr>
      <w:r w:rsidRPr="002911D0">
        <w:t xml:space="preserve">Usvaja se dnevni red </w:t>
      </w:r>
      <w:r w:rsidR="00171C74">
        <w:t xml:space="preserve">za </w:t>
      </w:r>
      <w:r w:rsidR="00C434F7">
        <w:t>V</w:t>
      </w:r>
      <w:r w:rsidR="00B6154A">
        <w:t>I</w:t>
      </w:r>
      <w:r w:rsidRPr="002911D0">
        <w:t xml:space="preserve"> </w:t>
      </w:r>
      <w:r w:rsidR="00C434F7">
        <w:t>redovnu</w:t>
      </w:r>
      <w:r w:rsidRPr="002911D0">
        <w:t xml:space="preserve"> sjednic</w:t>
      </w:r>
      <w:r w:rsidR="00C434F7">
        <w:t>u</w:t>
      </w:r>
      <w:r w:rsidRPr="002911D0">
        <w:t xml:space="preserve"> Skupštine akcionara „</w:t>
      </w:r>
      <w:r w:rsidRPr="002911D0">
        <w:rPr>
          <w:lang w:val="sl-SI"/>
        </w:rPr>
        <w:t>PRVO PENZIONERSKO MIKROKREDITNO DRUŠTVO</w:t>
      </w:r>
      <w:r w:rsidRPr="002911D0">
        <w:t>“ a.d. Banja Luka sa sljedećim tačkama:</w:t>
      </w:r>
    </w:p>
    <w:p w14:paraId="3F239A6C" w14:textId="77777777" w:rsidR="00171C74" w:rsidRPr="002911D0" w:rsidRDefault="00171C74" w:rsidP="00A2456E">
      <w:pPr>
        <w:spacing w:after="120"/>
        <w:jc w:val="both"/>
      </w:pPr>
    </w:p>
    <w:p w14:paraId="2304B90C" w14:textId="77777777" w:rsidR="00012CC1" w:rsidRDefault="00012CC1" w:rsidP="00756586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/>
      </w:pPr>
      <w:r w:rsidRPr="00511844">
        <w:t>Usvajanje Prijedloga Odluke o izboru predsjednika Skupštine akcionara</w:t>
      </w:r>
      <w:r>
        <w:t>;</w:t>
      </w:r>
    </w:p>
    <w:p w14:paraId="073BD848" w14:textId="77777777" w:rsidR="00012CC1" w:rsidRDefault="00012CC1" w:rsidP="00756586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/>
      </w:pPr>
      <w:r w:rsidRPr="00511844">
        <w:t>Usvajanje Prijedloga Odluke o imenovanju radnih tijela Skupštine akcionara</w:t>
      </w:r>
      <w:r>
        <w:t>;</w:t>
      </w:r>
    </w:p>
    <w:p w14:paraId="1DE4EA3F" w14:textId="77777777" w:rsidR="00012CC1" w:rsidRDefault="00012CC1" w:rsidP="00756586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/>
      </w:pPr>
      <w:r>
        <w:t>Usvajanje Prijedloga Odluke o usvajanju Izvještaja Komisije za glasanje;</w:t>
      </w:r>
    </w:p>
    <w:p w14:paraId="71FB2D2E" w14:textId="77777777" w:rsidR="00012CC1" w:rsidRPr="00511844" w:rsidRDefault="00012CC1" w:rsidP="00756586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/>
      </w:pPr>
      <w:r w:rsidRPr="00511844">
        <w:t xml:space="preserve">Usvajanje Prijedloga </w:t>
      </w:r>
      <w:r>
        <w:t xml:space="preserve">Odluke o </w:t>
      </w:r>
      <w:r w:rsidRPr="00511844">
        <w:t>dnevn</w:t>
      </w:r>
      <w:r>
        <w:t>om</w:t>
      </w:r>
      <w:r w:rsidRPr="00511844">
        <w:t xml:space="preserve"> red</w:t>
      </w:r>
      <w:r>
        <w:t>u</w:t>
      </w:r>
      <w:r w:rsidRPr="00511844">
        <w:t xml:space="preserve"> V</w:t>
      </w:r>
      <w:r>
        <w:t>I</w:t>
      </w:r>
      <w:r w:rsidRPr="00511844">
        <w:t xml:space="preserve"> redovne Skupštine akcionara</w:t>
      </w:r>
      <w:r>
        <w:t>;</w:t>
      </w:r>
    </w:p>
    <w:p w14:paraId="4C0123B0" w14:textId="77777777" w:rsidR="00012CC1" w:rsidRDefault="00012CC1" w:rsidP="00756586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/>
      </w:pPr>
      <w:r>
        <w:t>Usvajanje Prijedloga Odluke o usvajanju zapisnika sa prethodne sjednice Skupštine;</w:t>
      </w:r>
    </w:p>
    <w:p w14:paraId="62C2F904" w14:textId="77777777" w:rsidR="00012CC1" w:rsidRDefault="00012CC1" w:rsidP="00756586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/>
      </w:pPr>
      <w:r>
        <w:t xml:space="preserve">Usvajanje Prijedloga Odluke o usvajanju Godišnjeg izvještaja o poslovanju  „Prvo penzionersko mikrokreditno društvo“ a.d. Banja Luka i finansijskih izvještaja za 2025. godinu;  </w:t>
      </w:r>
    </w:p>
    <w:p w14:paraId="6CD805BD" w14:textId="77777777" w:rsidR="00012CC1" w:rsidRDefault="00012CC1" w:rsidP="00756586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/>
      </w:pPr>
      <w:r>
        <w:t>Usvajanje Prijedloga Odluke o usvajanju Izvještaja nezavisnog revizora o izvršenoj reviziji finansijskih izvještaja za 2025. godinu;</w:t>
      </w:r>
    </w:p>
    <w:p w14:paraId="36610418" w14:textId="77777777" w:rsidR="00012CC1" w:rsidRDefault="00012CC1" w:rsidP="00756586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/>
      </w:pPr>
      <w:r>
        <w:t>Usvajanje Prijedloga Odluke o rasporedu revidirane dobiti „Prvo penzionersko mikrokreditno društvo“ a.d. Banja Luka za 2025. godinu;</w:t>
      </w:r>
    </w:p>
    <w:p w14:paraId="42E6DDDE" w14:textId="77777777" w:rsidR="00012CC1" w:rsidRDefault="00012CC1" w:rsidP="00756586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/>
      </w:pPr>
      <w:r>
        <w:t>Usvajanje Prijedloga Odluke o  rasporedu neraspoređene dobiti po godišnjem obračunu za 2025. godinu;</w:t>
      </w:r>
    </w:p>
    <w:p w14:paraId="2DDA5CA0" w14:textId="77777777" w:rsidR="00012CC1" w:rsidRDefault="00012CC1" w:rsidP="00756586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/>
      </w:pPr>
      <w:r>
        <w:t>Usvajanje Prijedloga Odluke o isplati dividende za 2025. godinu akcionarima „Prvog penzionerskog mikrokreditnog društva“ a.d. Banja Luka;</w:t>
      </w:r>
    </w:p>
    <w:p w14:paraId="2D202AD6" w14:textId="77777777" w:rsidR="00012CC1" w:rsidRDefault="00012CC1" w:rsidP="00756586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/>
      </w:pPr>
      <w:r>
        <w:t>Usvajanje Prijedloga Odluke o izboru privrednog društva za obavljanje revizije finansijskih izvještaja „Prvo penzionersko mikrokreditno društvo“ a.d. Banja Luka za 2026. godinu i konsolidovanih finansijskih izvještaja za 2026. godinu;</w:t>
      </w:r>
    </w:p>
    <w:p w14:paraId="46181CDF" w14:textId="410C352F" w:rsidR="00012CC1" w:rsidRDefault="00012CC1" w:rsidP="00756586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/>
      </w:pPr>
      <w:r>
        <w:t xml:space="preserve">Usvajanje Prijedloga Odluke o usvajanju </w:t>
      </w:r>
      <w:r w:rsidRPr="000C5B40">
        <w:t>Izvještaja Upravnog odbora o izvršenoj kontroli poslovanja Društva u periodu 01.01.202</w:t>
      </w:r>
      <w:r>
        <w:t>5</w:t>
      </w:r>
      <w:r w:rsidRPr="000C5B40">
        <w:t>. godine do 31.12.202</w:t>
      </w:r>
      <w:r>
        <w:t>5</w:t>
      </w:r>
      <w:r w:rsidRPr="000C5B40">
        <w:t>. godine</w:t>
      </w:r>
      <w:r>
        <w:t xml:space="preserve"> i prihvatanje informacije o Izjavi Upravnog odbora o usklađenosti sa kodeksom korporativnog upravljanja Banjalučke berze </w:t>
      </w:r>
      <w:r w:rsidRPr="000C5B40">
        <w:t>;</w:t>
      </w:r>
      <w:r>
        <w:t xml:space="preserve"> </w:t>
      </w:r>
    </w:p>
    <w:p w14:paraId="26187BA4" w14:textId="69D7A28A" w:rsidR="00012CC1" w:rsidRDefault="00012CC1" w:rsidP="00756586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/>
      </w:pPr>
      <w:r>
        <w:t>Usvajanje Prijedloga Odluke</w:t>
      </w:r>
      <w:r w:rsidR="009A5BAC">
        <w:t xml:space="preserve"> o</w:t>
      </w:r>
      <w:r>
        <w:t xml:space="preserve"> usvajanju Informacij</w:t>
      </w:r>
      <w:r w:rsidR="00806544">
        <w:t>e</w:t>
      </w:r>
      <w:r>
        <w:t xml:space="preserve"> Upravnog odbora o aktivnostima za regionalna širenja;</w:t>
      </w:r>
    </w:p>
    <w:p w14:paraId="144C1A3F" w14:textId="52A092AA" w:rsidR="00012CC1" w:rsidRDefault="00012CC1" w:rsidP="00756586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/>
      </w:pPr>
      <w:r>
        <w:t>Usvajanje Prijedloga Odluke</w:t>
      </w:r>
      <w:r w:rsidR="00253644">
        <w:t xml:space="preserve"> o </w:t>
      </w:r>
      <w:r>
        <w:t xml:space="preserve">izdavanju </w:t>
      </w:r>
      <w:r w:rsidRPr="00E45DEE">
        <w:t>Saglasnost</w:t>
      </w:r>
      <w:r>
        <w:t>i</w:t>
      </w:r>
      <w:r w:rsidRPr="00E45DEE">
        <w:t xml:space="preserve"> </w:t>
      </w:r>
      <w:r>
        <w:t>Upravnom odboru za otvaranje predstavništva Društva u Beču</w:t>
      </w:r>
    </w:p>
    <w:p w14:paraId="4697AA4B" w14:textId="77777777" w:rsidR="00012CC1" w:rsidRPr="004367EA" w:rsidRDefault="00012CC1" w:rsidP="00756586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/>
      </w:pPr>
      <w:r>
        <w:t>Usvajanje Prijedloga Odluke o usvajanju Plana poslovanja 2026-2030. godina</w:t>
      </w:r>
    </w:p>
    <w:p w14:paraId="436CDD0E" w14:textId="77777777" w:rsidR="00012CC1" w:rsidRPr="00511844" w:rsidRDefault="00012CC1" w:rsidP="00756586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/>
      </w:pPr>
      <w:r w:rsidRPr="00511844">
        <w:t>Razno</w:t>
      </w:r>
    </w:p>
    <w:p w14:paraId="42694BCF" w14:textId="77777777" w:rsidR="00012CC1" w:rsidRDefault="00012CC1" w:rsidP="00012CC1">
      <w:pPr>
        <w:pStyle w:val="NormalWeb"/>
        <w:shd w:val="clear" w:color="auto" w:fill="FFFFFF"/>
        <w:spacing w:before="0" w:beforeAutospacing="0" w:after="0" w:afterAutospacing="0"/>
        <w:jc w:val="both"/>
      </w:pPr>
    </w:p>
    <w:p w14:paraId="043B49A6" w14:textId="77777777" w:rsidR="00B6154A" w:rsidRDefault="00B6154A" w:rsidP="00B6154A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14:paraId="56DA5DDC" w14:textId="77777777" w:rsidR="00012CC1" w:rsidRDefault="00012CC1" w:rsidP="00B6154A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14:paraId="13D4124C" w14:textId="77777777" w:rsidR="00012CC1" w:rsidRDefault="00012CC1" w:rsidP="00B6154A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14:paraId="19E9596E" w14:textId="77777777" w:rsidR="00012CC1" w:rsidRDefault="00012CC1" w:rsidP="00B6154A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14:paraId="3AE752FE" w14:textId="0A6CF276" w:rsidR="00C62411" w:rsidRPr="002911D0" w:rsidRDefault="002911D0" w:rsidP="00C62411">
      <w:pPr>
        <w:spacing w:after="120"/>
        <w:jc w:val="center"/>
        <w:rPr>
          <w:b/>
          <w:bCs/>
        </w:rPr>
      </w:pPr>
      <w:r w:rsidRPr="002911D0">
        <w:rPr>
          <w:b/>
          <w:bCs/>
        </w:rPr>
        <w:t>Član 2</w:t>
      </w:r>
    </w:p>
    <w:p w14:paraId="5767ACFE" w14:textId="33B8BD28" w:rsidR="00C62411" w:rsidRPr="002911D0" w:rsidRDefault="00C62411" w:rsidP="0085240F">
      <w:pPr>
        <w:jc w:val="both"/>
      </w:pPr>
      <w:r w:rsidRPr="002911D0">
        <w:t>Odluka stupa na snagu danom donošenja.</w:t>
      </w:r>
    </w:p>
    <w:p w14:paraId="685BA286" w14:textId="77777777" w:rsidR="00B6154A" w:rsidRDefault="00B6154A" w:rsidP="003B1C3B">
      <w:pPr>
        <w:jc w:val="right"/>
        <w:rPr>
          <w:lang w:val="sr-Latn-BA"/>
        </w:rPr>
      </w:pPr>
    </w:p>
    <w:p w14:paraId="02C69AAA" w14:textId="45AF123E" w:rsidR="003B1C3B" w:rsidRPr="002911D0" w:rsidRDefault="003B1C3B" w:rsidP="003B1C3B">
      <w:pPr>
        <w:jc w:val="right"/>
        <w:rPr>
          <w:lang w:val="sr-Latn-BA"/>
        </w:rPr>
      </w:pPr>
      <w:r w:rsidRPr="002911D0">
        <w:rPr>
          <w:lang w:val="sr-Latn-BA"/>
        </w:rPr>
        <w:t>Predsjednik Upravnog odbora</w:t>
      </w:r>
    </w:p>
    <w:p w14:paraId="18282FA5" w14:textId="77777777" w:rsidR="003B1C3B" w:rsidRPr="002911D0" w:rsidRDefault="003B1C3B" w:rsidP="003B1C3B">
      <w:pPr>
        <w:jc w:val="right"/>
        <w:rPr>
          <w:lang w:val="sr-Latn-BA"/>
        </w:rPr>
      </w:pPr>
      <w:r w:rsidRPr="002911D0">
        <w:rPr>
          <w:lang w:val="sr-Latn-BA"/>
        </w:rPr>
        <w:t>______________________________</w:t>
      </w:r>
    </w:p>
    <w:p w14:paraId="58B89626" w14:textId="3133C324" w:rsidR="003B1C3B" w:rsidRPr="002911D0" w:rsidRDefault="00863980" w:rsidP="003B1C3B">
      <w:pPr>
        <w:jc w:val="right"/>
        <w:rPr>
          <w:lang w:val="sr-Latn-BA"/>
        </w:rPr>
      </w:pPr>
      <w:r>
        <w:rPr>
          <w:rFonts w:eastAsia="ArialNarrow,Bold"/>
          <w:bCs/>
          <w:color w:val="000000"/>
          <w:lang w:val="sr-Latn-BA"/>
        </w:rPr>
        <w:t>Zoran Najdanović</w:t>
      </w:r>
    </w:p>
    <w:p w14:paraId="3C650C0B" w14:textId="15F506ED" w:rsidR="003B1C3B" w:rsidRPr="002911D0" w:rsidRDefault="003B1C3B" w:rsidP="003B1C3B">
      <w:pPr>
        <w:autoSpaceDE w:val="0"/>
        <w:autoSpaceDN w:val="0"/>
        <w:adjustRightInd w:val="0"/>
        <w:rPr>
          <w:rFonts w:eastAsia="ArialNarrow"/>
          <w:color w:val="000000"/>
          <w:lang w:val="sr-Latn-BA"/>
        </w:rPr>
      </w:pPr>
      <w:r w:rsidRPr="002911D0">
        <w:rPr>
          <w:rFonts w:eastAsia="ArialNarrow"/>
          <w:color w:val="000000"/>
          <w:lang w:val="sr-Latn-BA"/>
        </w:rPr>
        <w:t xml:space="preserve">Broj: </w:t>
      </w:r>
      <w:r w:rsidRPr="002911D0">
        <w:t>UO.</w:t>
      </w:r>
      <w:r w:rsidR="00B6154A">
        <w:t>14/26</w:t>
      </w:r>
    </w:p>
    <w:p w14:paraId="0B8BCC7A" w14:textId="0FF6D78F" w:rsidR="003B1C3B" w:rsidRPr="002911D0" w:rsidRDefault="003B1C3B" w:rsidP="003B1C3B">
      <w:pPr>
        <w:autoSpaceDE w:val="0"/>
        <w:autoSpaceDN w:val="0"/>
        <w:adjustRightInd w:val="0"/>
        <w:rPr>
          <w:rFonts w:eastAsia="ArialNarrow"/>
          <w:color w:val="000000"/>
          <w:lang w:val="sr-Latn-BA"/>
        </w:rPr>
      </w:pPr>
      <w:r w:rsidRPr="002911D0">
        <w:rPr>
          <w:rFonts w:eastAsia="ArialNarrow"/>
          <w:color w:val="000000"/>
          <w:lang w:val="sr-Latn-BA"/>
        </w:rPr>
        <w:t xml:space="preserve">Datum: </w:t>
      </w:r>
      <w:r w:rsidR="00B6154A">
        <w:rPr>
          <w:rFonts w:eastAsia="ArialNarrow"/>
          <w:color w:val="000000"/>
          <w:lang w:val="sr-Latn-BA"/>
        </w:rPr>
        <w:t>03</w:t>
      </w:r>
      <w:r w:rsidR="00C434F7">
        <w:rPr>
          <w:rFonts w:eastAsia="ArialNarrow"/>
          <w:color w:val="000000"/>
          <w:lang w:val="sr-Latn-BA"/>
        </w:rPr>
        <w:t>.04</w:t>
      </w:r>
      <w:r w:rsidR="00592198">
        <w:rPr>
          <w:rFonts w:eastAsia="ArialNarrow"/>
          <w:color w:val="000000"/>
          <w:lang w:val="sr-Latn-BA"/>
        </w:rPr>
        <w:t>.202</w:t>
      </w:r>
      <w:r w:rsidR="00B6154A">
        <w:rPr>
          <w:rFonts w:eastAsia="ArialNarrow"/>
          <w:color w:val="000000"/>
          <w:lang w:val="sr-Latn-BA"/>
        </w:rPr>
        <w:t>6</w:t>
      </w:r>
      <w:r w:rsidR="00A70413">
        <w:rPr>
          <w:rFonts w:eastAsia="ArialNarrow"/>
          <w:color w:val="000000"/>
          <w:lang w:val="sr-Latn-BA"/>
        </w:rPr>
        <w:t>. godine</w:t>
      </w:r>
    </w:p>
    <w:p w14:paraId="0D302CEE" w14:textId="77777777" w:rsidR="003B1C3B" w:rsidRPr="002911D0" w:rsidRDefault="003B1C3B" w:rsidP="003B1C3B">
      <w:pPr>
        <w:autoSpaceDE w:val="0"/>
        <w:autoSpaceDN w:val="0"/>
        <w:adjustRightInd w:val="0"/>
        <w:rPr>
          <w:rFonts w:eastAsia="ArialNarrow"/>
          <w:color w:val="000000"/>
        </w:rPr>
      </w:pPr>
    </w:p>
    <w:p w14:paraId="0C385A51" w14:textId="77777777" w:rsidR="003B1C3B" w:rsidRPr="002911D0" w:rsidRDefault="003B1C3B" w:rsidP="003B1C3B">
      <w:pPr>
        <w:autoSpaceDE w:val="0"/>
        <w:autoSpaceDN w:val="0"/>
        <w:adjustRightInd w:val="0"/>
        <w:rPr>
          <w:rFonts w:eastAsia="ArialNarrow"/>
          <w:i/>
          <w:color w:val="000000"/>
          <w:lang w:val="sr-Latn-BA"/>
        </w:rPr>
      </w:pPr>
      <w:r w:rsidRPr="002911D0">
        <w:rPr>
          <w:rFonts w:eastAsia="ArialNarrow"/>
          <w:i/>
          <w:color w:val="000000"/>
          <w:lang w:val="sr-Latn-BA"/>
        </w:rPr>
        <w:t>Dostaviti:</w:t>
      </w:r>
    </w:p>
    <w:p w14:paraId="68ED7D36" w14:textId="77777777" w:rsidR="003B1C3B" w:rsidRPr="002911D0" w:rsidRDefault="003B1C3B" w:rsidP="003B1C3B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line="252" w:lineRule="auto"/>
        <w:rPr>
          <w:rFonts w:eastAsia="ArialNarrow"/>
          <w:b w:val="0"/>
          <w:bCs/>
          <w:color w:val="000000"/>
          <w:lang w:val="sr-Latn-BA"/>
        </w:rPr>
      </w:pPr>
      <w:r w:rsidRPr="002911D0">
        <w:rPr>
          <w:rFonts w:eastAsia="ArialNarrow"/>
          <w:b w:val="0"/>
          <w:bCs/>
          <w:color w:val="000000"/>
          <w:lang w:val="sr-Latn-BA"/>
        </w:rPr>
        <w:t xml:space="preserve">Skupštini Društva </w:t>
      </w:r>
    </w:p>
    <w:p w14:paraId="79E96BC3" w14:textId="77777777" w:rsidR="003B1C3B" w:rsidRPr="002911D0" w:rsidRDefault="003B1C3B" w:rsidP="003B1C3B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line="252" w:lineRule="auto"/>
        <w:rPr>
          <w:rFonts w:eastAsia="ArialNarrow"/>
          <w:b w:val="0"/>
          <w:bCs/>
          <w:color w:val="000000"/>
          <w:lang w:val="sr-Latn-BA"/>
        </w:rPr>
      </w:pPr>
      <w:r w:rsidRPr="002911D0">
        <w:rPr>
          <w:rFonts w:eastAsia="ArialNarrow"/>
          <w:b w:val="0"/>
          <w:bCs/>
          <w:color w:val="000000"/>
          <w:lang w:val="sr-Latn-BA"/>
        </w:rPr>
        <w:t>Direktoru društva</w:t>
      </w:r>
    </w:p>
    <w:p w14:paraId="481E3D2F" w14:textId="3A4A030B" w:rsidR="005E68D9" w:rsidRPr="002911D0" w:rsidRDefault="003B1C3B" w:rsidP="003B1C3B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line="252" w:lineRule="auto"/>
        <w:rPr>
          <w:rFonts w:eastAsia="ArialNarrow"/>
          <w:b w:val="0"/>
          <w:bCs/>
          <w:color w:val="000000"/>
          <w:lang w:val="sr-Latn-BA"/>
        </w:rPr>
      </w:pPr>
      <w:r w:rsidRPr="002911D0">
        <w:rPr>
          <w:rFonts w:eastAsia="ArialNarrow"/>
          <w:b w:val="0"/>
          <w:bCs/>
          <w:color w:val="000000"/>
          <w:lang w:val="sr-Latn-BA"/>
        </w:rPr>
        <w:t>a/a</w:t>
      </w:r>
    </w:p>
    <w:sectPr w:rsidR="005E68D9" w:rsidRPr="002911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Narrow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C27"/>
    <w:multiLevelType w:val="multilevel"/>
    <w:tmpl w:val="85A0C52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53D3514"/>
    <w:multiLevelType w:val="hybridMultilevel"/>
    <w:tmpl w:val="4522BFC4"/>
    <w:lvl w:ilvl="0" w:tplc="18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364" w:hanging="360"/>
      </w:pPr>
    </w:lvl>
    <w:lvl w:ilvl="2" w:tplc="181A001B" w:tentative="1">
      <w:start w:val="1"/>
      <w:numFmt w:val="lowerRoman"/>
      <w:lvlText w:val="%3."/>
      <w:lvlJc w:val="right"/>
      <w:pPr>
        <w:ind w:left="2084" w:hanging="180"/>
      </w:pPr>
    </w:lvl>
    <w:lvl w:ilvl="3" w:tplc="181A000F" w:tentative="1">
      <w:start w:val="1"/>
      <w:numFmt w:val="decimal"/>
      <w:lvlText w:val="%4."/>
      <w:lvlJc w:val="left"/>
      <w:pPr>
        <w:ind w:left="2804" w:hanging="360"/>
      </w:pPr>
    </w:lvl>
    <w:lvl w:ilvl="4" w:tplc="181A0019" w:tentative="1">
      <w:start w:val="1"/>
      <w:numFmt w:val="lowerLetter"/>
      <w:lvlText w:val="%5."/>
      <w:lvlJc w:val="left"/>
      <w:pPr>
        <w:ind w:left="3524" w:hanging="360"/>
      </w:pPr>
    </w:lvl>
    <w:lvl w:ilvl="5" w:tplc="181A001B" w:tentative="1">
      <w:start w:val="1"/>
      <w:numFmt w:val="lowerRoman"/>
      <w:lvlText w:val="%6."/>
      <w:lvlJc w:val="right"/>
      <w:pPr>
        <w:ind w:left="4244" w:hanging="180"/>
      </w:pPr>
    </w:lvl>
    <w:lvl w:ilvl="6" w:tplc="181A000F" w:tentative="1">
      <w:start w:val="1"/>
      <w:numFmt w:val="decimal"/>
      <w:lvlText w:val="%7."/>
      <w:lvlJc w:val="left"/>
      <w:pPr>
        <w:ind w:left="4964" w:hanging="360"/>
      </w:pPr>
    </w:lvl>
    <w:lvl w:ilvl="7" w:tplc="181A0019" w:tentative="1">
      <w:start w:val="1"/>
      <w:numFmt w:val="lowerLetter"/>
      <w:lvlText w:val="%8."/>
      <w:lvlJc w:val="left"/>
      <w:pPr>
        <w:ind w:left="5684" w:hanging="360"/>
      </w:pPr>
    </w:lvl>
    <w:lvl w:ilvl="8" w:tplc="18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4271F45"/>
    <w:multiLevelType w:val="hybridMultilevel"/>
    <w:tmpl w:val="DA14AD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862C52"/>
    <w:multiLevelType w:val="hybridMultilevel"/>
    <w:tmpl w:val="F1887146"/>
    <w:lvl w:ilvl="0" w:tplc="17C683A8">
      <w:start w:val="1"/>
      <w:numFmt w:val="decimal"/>
      <w:pStyle w:val="tanja3"/>
      <w:lvlText w:val="1.1.%1."/>
      <w:lvlJc w:val="left"/>
      <w:pPr>
        <w:ind w:left="180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2520" w:hanging="360"/>
      </w:pPr>
    </w:lvl>
    <w:lvl w:ilvl="2" w:tplc="181A001B" w:tentative="1">
      <w:start w:val="1"/>
      <w:numFmt w:val="lowerRoman"/>
      <w:lvlText w:val="%3."/>
      <w:lvlJc w:val="right"/>
      <w:pPr>
        <w:ind w:left="3240" w:hanging="180"/>
      </w:pPr>
    </w:lvl>
    <w:lvl w:ilvl="3" w:tplc="181A000F" w:tentative="1">
      <w:start w:val="1"/>
      <w:numFmt w:val="decimal"/>
      <w:lvlText w:val="%4."/>
      <w:lvlJc w:val="left"/>
      <w:pPr>
        <w:ind w:left="3960" w:hanging="360"/>
      </w:pPr>
    </w:lvl>
    <w:lvl w:ilvl="4" w:tplc="181A0019" w:tentative="1">
      <w:start w:val="1"/>
      <w:numFmt w:val="lowerLetter"/>
      <w:lvlText w:val="%5."/>
      <w:lvlJc w:val="left"/>
      <w:pPr>
        <w:ind w:left="4680" w:hanging="360"/>
      </w:pPr>
    </w:lvl>
    <w:lvl w:ilvl="5" w:tplc="181A001B" w:tentative="1">
      <w:start w:val="1"/>
      <w:numFmt w:val="lowerRoman"/>
      <w:lvlText w:val="%6."/>
      <w:lvlJc w:val="right"/>
      <w:pPr>
        <w:ind w:left="5400" w:hanging="180"/>
      </w:pPr>
    </w:lvl>
    <w:lvl w:ilvl="6" w:tplc="181A000F" w:tentative="1">
      <w:start w:val="1"/>
      <w:numFmt w:val="decimal"/>
      <w:lvlText w:val="%7."/>
      <w:lvlJc w:val="left"/>
      <w:pPr>
        <w:ind w:left="6120" w:hanging="360"/>
      </w:pPr>
    </w:lvl>
    <w:lvl w:ilvl="7" w:tplc="181A0019" w:tentative="1">
      <w:start w:val="1"/>
      <w:numFmt w:val="lowerLetter"/>
      <w:lvlText w:val="%8."/>
      <w:lvlJc w:val="left"/>
      <w:pPr>
        <w:ind w:left="6840" w:hanging="360"/>
      </w:pPr>
    </w:lvl>
    <w:lvl w:ilvl="8" w:tplc="18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A05485C"/>
    <w:multiLevelType w:val="hybridMultilevel"/>
    <w:tmpl w:val="A65807A2"/>
    <w:lvl w:ilvl="0" w:tplc="0950A54E">
      <w:start w:val="1"/>
      <w:numFmt w:val="decimal"/>
      <w:pStyle w:val="tanja2"/>
      <w:lvlText w:val="5.%1."/>
      <w:lvlJc w:val="left"/>
      <w:pPr>
        <w:ind w:left="1440" w:hanging="36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181A0019" w:tentative="1">
      <w:start w:val="1"/>
      <w:numFmt w:val="lowerLetter"/>
      <w:lvlText w:val="%2."/>
      <w:lvlJc w:val="left"/>
      <w:pPr>
        <w:ind w:left="2160" w:hanging="360"/>
      </w:pPr>
    </w:lvl>
    <w:lvl w:ilvl="2" w:tplc="181A001B" w:tentative="1">
      <w:start w:val="1"/>
      <w:numFmt w:val="lowerRoman"/>
      <w:lvlText w:val="%3."/>
      <w:lvlJc w:val="right"/>
      <w:pPr>
        <w:ind w:left="2880" w:hanging="180"/>
      </w:pPr>
    </w:lvl>
    <w:lvl w:ilvl="3" w:tplc="181A000F" w:tentative="1">
      <w:start w:val="1"/>
      <w:numFmt w:val="decimal"/>
      <w:lvlText w:val="%4."/>
      <w:lvlJc w:val="left"/>
      <w:pPr>
        <w:ind w:left="3600" w:hanging="360"/>
      </w:pPr>
    </w:lvl>
    <w:lvl w:ilvl="4" w:tplc="181A0019" w:tentative="1">
      <w:start w:val="1"/>
      <w:numFmt w:val="lowerLetter"/>
      <w:lvlText w:val="%5."/>
      <w:lvlJc w:val="left"/>
      <w:pPr>
        <w:ind w:left="4320" w:hanging="360"/>
      </w:pPr>
    </w:lvl>
    <w:lvl w:ilvl="5" w:tplc="181A001B" w:tentative="1">
      <w:start w:val="1"/>
      <w:numFmt w:val="lowerRoman"/>
      <w:lvlText w:val="%6."/>
      <w:lvlJc w:val="right"/>
      <w:pPr>
        <w:ind w:left="5040" w:hanging="180"/>
      </w:pPr>
    </w:lvl>
    <w:lvl w:ilvl="6" w:tplc="181A000F" w:tentative="1">
      <w:start w:val="1"/>
      <w:numFmt w:val="decimal"/>
      <w:lvlText w:val="%7."/>
      <w:lvlJc w:val="left"/>
      <w:pPr>
        <w:ind w:left="5760" w:hanging="360"/>
      </w:pPr>
    </w:lvl>
    <w:lvl w:ilvl="7" w:tplc="181A0019" w:tentative="1">
      <w:start w:val="1"/>
      <w:numFmt w:val="lowerLetter"/>
      <w:lvlText w:val="%8."/>
      <w:lvlJc w:val="left"/>
      <w:pPr>
        <w:ind w:left="6480" w:hanging="360"/>
      </w:pPr>
    </w:lvl>
    <w:lvl w:ilvl="8" w:tplc="18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C8B5C76"/>
    <w:multiLevelType w:val="hybridMultilevel"/>
    <w:tmpl w:val="59487100"/>
    <w:lvl w:ilvl="0" w:tplc="7A9666F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062FA"/>
    <w:multiLevelType w:val="hybridMultilevel"/>
    <w:tmpl w:val="BB149FAC"/>
    <w:lvl w:ilvl="0" w:tplc="CD76CD6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600D1A"/>
    <w:multiLevelType w:val="hybridMultilevel"/>
    <w:tmpl w:val="BF188A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3602C7"/>
    <w:multiLevelType w:val="hybridMultilevel"/>
    <w:tmpl w:val="6D5A76D2"/>
    <w:lvl w:ilvl="0" w:tplc="DA161D7E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F94D74"/>
    <w:multiLevelType w:val="hybridMultilevel"/>
    <w:tmpl w:val="9F5C0548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AB51A7"/>
    <w:multiLevelType w:val="hybridMultilevel"/>
    <w:tmpl w:val="B868E374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2618836">
    <w:abstractNumId w:val="8"/>
  </w:num>
  <w:num w:numId="2" w16cid:durableId="1082683952">
    <w:abstractNumId w:val="4"/>
  </w:num>
  <w:num w:numId="3" w16cid:durableId="1363748569">
    <w:abstractNumId w:val="3"/>
  </w:num>
  <w:num w:numId="4" w16cid:durableId="1448542614">
    <w:abstractNumId w:val="4"/>
  </w:num>
  <w:num w:numId="5" w16cid:durableId="1661958910">
    <w:abstractNumId w:val="4"/>
  </w:num>
  <w:num w:numId="6" w16cid:durableId="1690989503">
    <w:abstractNumId w:val="4"/>
  </w:num>
  <w:num w:numId="7" w16cid:durableId="1308128583">
    <w:abstractNumId w:val="4"/>
  </w:num>
  <w:num w:numId="8" w16cid:durableId="817765919">
    <w:abstractNumId w:val="3"/>
  </w:num>
  <w:num w:numId="9" w16cid:durableId="199439569">
    <w:abstractNumId w:val="0"/>
  </w:num>
  <w:num w:numId="10" w16cid:durableId="965162299">
    <w:abstractNumId w:val="0"/>
  </w:num>
  <w:num w:numId="11" w16cid:durableId="144471793">
    <w:abstractNumId w:val="5"/>
  </w:num>
  <w:num w:numId="12" w16cid:durableId="1769539507">
    <w:abstractNumId w:val="7"/>
  </w:num>
  <w:num w:numId="13" w16cid:durableId="2080665941">
    <w:abstractNumId w:val="10"/>
  </w:num>
  <w:num w:numId="14" w16cid:durableId="1712462178">
    <w:abstractNumId w:val="9"/>
  </w:num>
  <w:num w:numId="15" w16cid:durableId="1012684818">
    <w:abstractNumId w:val="1"/>
  </w:num>
  <w:num w:numId="16" w16cid:durableId="678316252">
    <w:abstractNumId w:val="2"/>
  </w:num>
  <w:num w:numId="17" w16cid:durableId="21002522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411"/>
    <w:rsid w:val="00012CC1"/>
    <w:rsid w:val="00075583"/>
    <w:rsid w:val="000937C7"/>
    <w:rsid w:val="000B2489"/>
    <w:rsid w:val="000F55E1"/>
    <w:rsid w:val="00171C74"/>
    <w:rsid w:val="001A7434"/>
    <w:rsid w:val="001B1520"/>
    <w:rsid w:val="00232A17"/>
    <w:rsid w:val="00253644"/>
    <w:rsid w:val="002911D0"/>
    <w:rsid w:val="0030547E"/>
    <w:rsid w:val="00305FF3"/>
    <w:rsid w:val="003211A7"/>
    <w:rsid w:val="00362E85"/>
    <w:rsid w:val="00371AC9"/>
    <w:rsid w:val="003931A5"/>
    <w:rsid w:val="003A5962"/>
    <w:rsid w:val="003B1C3B"/>
    <w:rsid w:val="004143E1"/>
    <w:rsid w:val="004151D5"/>
    <w:rsid w:val="0043169B"/>
    <w:rsid w:val="0044234C"/>
    <w:rsid w:val="004601A6"/>
    <w:rsid w:val="00574CF5"/>
    <w:rsid w:val="00592198"/>
    <w:rsid w:val="005C0067"/>
    <w:rsid w:val="005E68D9"/>
    <w:rsid w:val="00647AB4"/>
    <w:rsid w:val="0066299F"/>
    <w:rsid w:val="00756586"/>
    <w:rsid w:val="007664FA"/>
    <w:rsid w:val="007B5A64"/>
    <w:rsid w:val="007C648E"/>
    <w:rsid w:val="007D554A"/>
    <w:rsid w:val="007D6838"/>
    <w:rsid w:val="00801320"/>
    <w:rsid w:val="00806544"/>
    <w:rsid w:val="00807450"/>
    <w:rsid w:val="00833AF1"/>
    <w:rsid w:val="00844ED3"/>
    <w:rsid w:val="0085240F"/>
    <w:rsid w:val="00857627"/>
    <w:rsid w:val="00863980"/>
    <w:rsid w:val="008648B1"/>
    <w:rsid w:val="00897809"/>
    <w:rsid w:val="008F7D96"/>
    <w:rsid w:val="00966B70"/>
    <w:rsid w:val="00974FE3"/>
    <w:rsid w:val="009A5BAC"/>
    <w:rsid w:val="009D5F04"/>
    <w:rsid w:val="00A2456E"/>
    <w:rsid w:val="00A51BD0"/>
    <w:rsid w:val="00A70413"/>
    <w:rsid w:val="00AB19AB"/>
    <w:rsid w:val="00B6154A"/>
    <w:rsid w:val="00BA18FE"/>
    <w:rsid w:val="00C402B5"/>
    <w:rsid w:val="00C434F7"/>
    <w:rsid w:val="00C62411"/>
    <w:rsid w:val="00C8299B"/>
    <w:rsid w:val="00CD6245"/>
    <w:rsid w:val="00CF125F"/>
    <w:rsid w:val="00CF3681"/>
    <w:rsid w:val="00D10904"/>
    <w:rsid w:val="00D202C1"/>
    <w:rsid w:val="00E21BD0"/>
    <w:rsid w:val="00E530C9"/>
    <w:rsid w:val="00E545E1"/>
    <w:rsid w:val="00EF330E"/>
    <w:rsid w:val="00EF59F9"/>
    <w:rsid w:val="00F02A22"/>
    <w:rsid w:val="00F458AA"/>
    <w:rsid w:val="00F545B9"/>
    <w:rsid w:val="00F97DEC"/>
    <w:rsid w:val="00FD14CE"/>
    <w:rsid w:val="00FF3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461A1"/>
  <w15:chartTrackingRefBased/>
  <w15:docId w15:val="{76841B37-8BC1-443A-A133-849319549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411"/>
    <w:pPr>
      <w:spacing w:after="0" w:line="240" w:lineRule="auto"/>
    </w:pPr>
    <w:rPr>
      <w:rFonts w:ascii="Times New Roman" w:hAnsi="Times New Roman" w:cs="Times New Roman"/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554A"/>
    <w:pPr>
      <w:keepNext/>
      <w:keepLines/>
      <w:numPr>
        <w:numId w:val="10"/>
      </w:numPr>
      <w:spacing w:before="240"/>
      <w:outlineLvl w:val="0"/>
    </w:pPr>
    <w:rPr>
      <w:rFonts w:eastAsiaTheme="majorEastAsia" w:cstheme="majorBidi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D554A"/>
    <w:pPr>
      <w:keepNext/>
      <w:keepLines/>
      <w:numPr>
        <w:ilvl w:val="1"/>
        <w:numId w:val="9"/>
      </w:numPr>
      <w:spacing w:before="40"/>
      <w:outlineLvl w:val="1"/>
    </w:pPr>
    <w:rPr>
      <w:rFonts w:eastAsiaTheme="majorEastAsia" w:cstheme="majorBidi"/>
      <w:b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stTable6Colorful-Accent1">
    <w:name w:val="List Table 6 Colorful Accent 1"/>
    <w:basedOn w:val="TableNormal"/>
    <w:uiPriority w:val="51"/>
    <w:rsid w:val="004601A6"/>
    <w:pPr>
      <w:spacing w:after="0" w:line="240" w:lineRule="auto"/>
    </w:pPr>
    <w:rPr>
      <w:rFonts w:ascii="Times New Roman" w:hAnsi="Times New Roman" w:cs="Times New Roman"/>
      <w:color w:val="2F5496" w:themeColor="accent1" w:themeShade="BF"/>
      <w:sz w:val="20"/>
      <w:szCs w:val="20"/>
      <w:lang w:val="hr-BA" w:eastAsia="hr-BA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pPr>
        <w:jc w:val="center"/>
      </w:pPr>
      <w:rPr>
        <w:b/>
        <w:bCs/>
        <w:color w:val="FFFFFF" w:themeColor="background1"/>
      </w:rPr>
      <w:tblPr/>
      <w:tcPr>
        <w:shd w:val="clear" w:color="auto" w:fill="323E4F" w:themeFill="text2" w:themeFillShade="BF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leContemporary">
    <w:name w:val="Table Contemporary"/>
    <w:basedOn w:val="TableNormal"/>
    <w:rsid w:val="00EF330E"/>
    <w:pPr>
      <w:spacing w:after="0" w:line="240" w:lineRule="auto"/>
    </w:pPr>
    <w:rPr>
      <w:rFonts w:ascii="Times New Roman" w:hAnsi="Times New Roman" w:cs="Times New Roman"/>
      <w:sz w:val="20"/>
      <w:szCs w:val="20"/>
      <w:lang w:val="bs-Latn-BA" w:eastAsia="bs-Latn-BA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cPr>
      <w:vAlign w:val="center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Grid">
    <w:name w:val="Table Grid"/>
    <w:basedOn w:val="TableNormal"/>
    <w:uiPriority w:val="39"/>
    <w:rsid w:val="00FD1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1">
    <w:name w:val="Heading 11"/>
    <w:basedOn w:val="Heading1"/>
    <w:link w:val="HEADING1Char0"/>
    <w:autoRedefine/>
    <w:qFormat/>
    <w:rsid w:val="007664FA"/>
    <w:pPr>
      <w:numPr>
        <w:numId w:val="0"/>
      </w:numPr>
      <w:ind w:left="432" w:hanging="432"/>
    </w:pPr>
    <w:rPr>
      <w:rFonts w:eastAsia="ArialNarrow,Bold" w:cs="Times New Roman"/>
      <w:lang w:val="sr-Latn-BA"/>
    </w:rPr>
  </w:style>
  <w:style w:type="character" w:customStyle="1" w:styleId="HEADING1Char0">
    <w:name w:val="HEADING 1 Char"/>
    <w:basedOn w:val="Heading1Char"/>
    <w:link w:val="Heading11"/>
    <w:rsid w:val="007664FA"/>
    <w:rPr>
      <w:rFonts w:ascii="Times New Roman" w:eastAsia="ArialNarrow,Bold" w:hAnsi="Times New Roman" w:cs="Times New Roman"/>
      <w:sz w:val="28"/>
      <w:szCs w:val="32"/>
      <w:lang w:val="en-US" w:eastAsia="sr-Latn-CS"/>
    </w:rPr>
  </w:style>
  <w:style w:type="character" w:customStyle="1" w:styleId="Heading1Char">
    <w:name w:val="Heading 1 Char"/>
    <w:basedOn w:val="DefaultParagraphFont"/>
    <w:link w:val="Heading1"/>
    <w:uiPriority w:val="9"/>
    <w:rsid w:val="007D554A"/>
    <w:rPr>
      <w:rFonts w:ascii="Times New Roman" w:eastAsiaTheme="majorEastAsia" w:hAnsi="Times New Roman" w:cstheme="majorBidi"/>
      <w:sz w:val="28"/>
      <w:szCs w:val="32"/>
      <w:lang w:val="en-US"/>
    </w:rPr>
  </w:style>
  <w:style w:type="paragraph" w:customStyle="1" w:styleId="Heading21">
    <w:name w:val="Heading 21"/>
    <w:basedOn w:val="Heading11"/>
    <w:link w:val="HEADING2Char0"/>
    <w:autoRedefine/>
    <w:qFormat/>
    <w:rsid w:val="005C0067"/>
    <w:rPr>
      <w:sz w:val="24"/>
    </w:rPr>
  </w:style>
  <w:style w:type="character" w:customStyle="1" w:styleId="HEADING2Char0">
    <w:name w:val="HEADING 2 Char"/>
    <w:basedOn w:val="HEADING1Char0"/>
    <w:link w:val="Heading21"/>
    <w:rsid w:val="005C0067"/>
    <w:rPr>
      <w:rFonts w:ascii="Arial" w:eastAsiaTheme="majorEastAsia" w:hAnsi="Arial" w:cstheme="majorBidi"/>
      <w:color w:val="2F5496" w:themeColor="accent1" w:themeShade="BF"/>
      <w:sz w:val="24"/>
      <w:szCs w:val="32"/>
      <w:lang w:val="en-US" w:eastAsia="sr-Latn-CS"/>
    </w:rPr>
  </w:style>
  <w:style w:type="paragraph" w:customStyle="1" w:styleId="Heading31">
    <w:name w:val="Heading 31"/>
    <w:basedOn w:val="Heading21"/>
    <w:link w:val="HEADING3Char"/>
    <w:autoRedefine/>
    <w:qFormat/>
    <w:rsid w:val="005C0067"/>
  </w:style>
  <w:style w:type="character" w:customStyle="1" w:styleId="HEADING3Char">
    <w:name w:val="HEADING 3 Char"/>
    <w:basedOn w:val="HEADING2Char0"/>
    <w:link w:val="Heading31"/>
    <w:rsid w:val="005C0067"/>
    <w:rPr>
      <w:rFonts w:ascii="Arial" w:eastAsiaTheme="majorEastAsia" w:hAnsi="Arial" w:cstheme="majorBidi"/>
      <w:color w:val="2F5496" w:themeColor="accent1" w:themeShade="BF"/>
      <w:sz w:val="24"/>
      <w:szCs w:val="32"/>
      <w:lang w:val="en-US" w:eastAsia="sr-Latn-CS"/>
    </w:rPr>
  </w:style>
  <w:style w:type="table" w:styleId="LightShading-Accent5">
    <w:name w:val="Light Shading Accent 5"/>
    <w:basedOn w:val="TableNormal"/>
    <w:uiPriority w:val="60"/>
    <w:rsid w:val="00CF3681"/>
    <w:pPr>
      <w:spacing w:after="0" w:line="240" w:lineRule="auto"/>
      <w:jc w:val="both"/>
    </w:pPr>
    <w:rPr>
      <w:rFonts w:ascii="Times New Roman" w:eastAsiaTheme="minorEastAsia" w:hAnsi="Times New Roman" w:cs="Times New Roman"/>
      <w:color w:val="2E74B5" w:themeColor="accent5" w:themeShade="BF"/>
      <w:sz w:val="24"/>
      <w:szCs w:val="24"/>
      <w:lang w:val="en-US" w:eastAsia="zh-CN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paragraph" w:customStyle="1" w:styleId="tanja1">
    <w:name w:val="tanja 1"/>
    <w:basedOn w:val="Normal"/>
    <w:link w:val="tanja1Char"/>
    <w:qFormat/>
    <w:rsid w:val="007D554A"/>
    <w:rPr>
      <w:b/>
      <w:color w:val="000000"/>
      <w:sz w:val="28"/>
      <w:lang w:val="sr-Latn-BA"/>
    </w:rPr>
  </w:style>
  <w:style w:type="character" w:customStyle="1" w:styleId="tanja1Char">
    <w:name w:val="tanja 1 Char"/>
    <w:basedOn w:val="DefaultParagraphFont"/>
    <w:link w:val="tanja1"/>
    <w:rsid w:val="007D554A"/>
    <w:rPr>
      <w:rFonts w:ascii="Times New Roman" w:hAnsi="Times New Roman" w:cs="Times New Roman"/>
      <w:b/>
      <w:color w:val="000000"/>
      <w:sz w:val="28"/>
      <w:szCs w:val="24"/>
    </w:rPr>
  </w:style>
  <w:style w:type="paragraph" w:customStyle="1" w:styleId="tanja2">
    <w:name w:val="tanja 2"/>
    <w:basedOn w:val="tanja1"/>
    <w:next w:val="tanja1"/>
    <w:link w:val="tanja2Char"/>
    <w:qFormat/>
    <w:rsid w:val="007D554A"/>
    <w:pPr>
      <w:numPr>
        <w:numId w:val="4"/>
      </w:numPr>
    </w:pPr>
    <w:rPr>
      <w:sz w:val="24"/>
    </w:rPr>
  </w:style>
  <w:style w:type="character" w:customStyle="1" w:styleId="tanja2Char">
    <w:name w:val="tanja 2 Char"/>
    <w:basedOn w:val="tanja1Char"/>
    <w:link w:val="tanja2"/>
    <w:rsid w:val="007D554A"/>
    <w:rPr>
      <w:rFonts w:ascii="Times New Roman" w:hAnsi="Times New Roman" w:cs="Times New Roman"/>
      <w:b/>
      <w:color w:val="000000"/>
      <w:sz w:val="24"/>
      <w:szCs w:val="24"/>
    </w:rPr>
  </w:style>
  <w:style w:type="paragraph" w:customStyle="1" w:styleId="tanja3">
    <w:name w:val="tanja 3"/>
    <w:basedOn w:val="tanja2"/>
    <w:link w:val="tanja3Char"/>
    <w:autoRedefine/>
    <w:qFormat/>
    <w:rsid w:val="007D554A"/>
    <w:pPr>
      <w:numPr>
        <w:numId w:val="3"/>
      </w:numPr>
    </w:pPr>
    <w:rPr>
      <w:i/>
    </w:rPr>
  </w:style>
  <w:style w:type="character" w:customStyle="1" w:styleId="tanja3Char">
    <w:name w:val="tanja 3 Char"/>
    <w:basedOn w:val="tanja2Char"/>
    <w:link w:val="tanja3"/>
    <w:rsid w:val="007D554A"/>
    <w:rPr>
      <w:rFonts w:ascii="Times New Roman" w:hAnsi="Times New Roman" w:cs="Times New Roman"/>
      <w:b/>
      <w:i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D554A"/>
    <w:pPr>
      <w:ind w:left="720"/>
      <w:contextualSpacing/>
    </w:pPr>
    <w:rPr>
      <w:b/>
    </w:rPr>
  </w:style>
  <w:style w:type="character" w:customStyle="1" w:styleId="Heading2Char">
    <w:name w:val="Heading 2 Char"/>
    <w:basedOn w:val="DefaultParagraphFont"/>
    <w:link w:val="Heading2"/>
    <w:uiPriority w:val="9"/>
    <w:rsid w:val="007D554A"/>
    <w:rPr>
      <w:rFonts w:ascii="Times New Roman" w:eastAsiaTheme="majorEastAsia" w:hAnsi="Times New Roman" w:cstheme="majorBidi"/>
      <w:b/>
      <w:sz w:val="24"/>
      <w:szCs w:val="26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C6241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2411"/>
    <w:rPr>
      <w:rFonts w:ascii="Times New Roman" w:hAnsi="Times New Roman" w:cs="Times New Roman"/>
      <w:sz w:val="24"/>
      <w:szCs w:val="24"/>
      <w:lang w:val="sr-Latn-CS" w:eastAsia="sr-Latn-CS"/>
    </w:rPr>
  </w:style>
  <w:style w:type="paragraph" w:styleId="NormalWeb">
    <w:name w:val="Normal (Web)"/>
    <w:basedOn w:val="Normal"/>
    <w:uiPriority w:val="99"/>
    <w:unhideWhenUsed/>
    <w:rsid w:val="00A2456E"/>
    <w:pPr>
      <w:spacing w:before="100" w:beforeAutospacing="1" w:after="100" w:afterAutospacing="1"/>
    </w:pPr>
    <w:rPr>
      <w:lang w:val="sr-Latn-BA" w:eastAsia="sr-Latn-BA"/>
    </w:rPr>
  </w:style>
  <w:style w:type="character" w:styleId="CommentReference">
    <w:name w:val="annotation reference"/>
    <w:basedOn w:val="DefaultParagraphFont"/>
    <w:uiPriority w:val="99"/>
    <w:semiHidden/>
    <w:unhideWhenUsed/>
    <w:rsid w:val="00A245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456E"/>
    <w:pPr>
      <w:spacing w:after="160"/>
    </w:pPr>
    <w:rPr>
      <w:rFonts w:asciiTheme="minorHAnsi" w:eastAsiaTheme="minorHAnsi" w:hAnsiTheme="minorHAnsi" w:cstheme="minorBidi"/>
      <w:noProof/>
      <w:sz w:val="20"/>
      <w:szCs w:val="20"/>
      <w:lang w:val="hr-HR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456E"/>
    <w:rPr>
      <w:rFonts w:eastAsiaTheme="minorHAnsi"/>
      <w:noProof/>
      <w:sz w:val="20"/>
      <w:szCs w:val="20"/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45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56E"/>
    <w:rPr>
      <w:rFonts w:ascii="Segoe UI" w:hAnsi="Segoe UI" w:cs="Segoe UI"/>
      <w:sz w:val="18"/>
      <w:szCs w:val="18"/>
      <w:lang w:val="sr-Latn-CS" w:eastAsia="sr-Latn-CS"/>
    </w:rPr>
  </w:style>
  <w:style w:type="paragraph" w:styleId="Revision">
    <w:name w:val="Revision"/>
    <w:hidden/>
    <w:uiPriority w:val="99"/>
    <w:semiHidden/>
    <w:rsid w:val="00CF125F"/>
    <w:pPr>
      <w:spacing w:after="0" w:line="240" w:lineRule="auto"/>
    </w:pPr>
    <w:rPr>
      <w:rFonts w:ascii="Times New Roman" w:hAnsi="Times New Roman" w:cs="Times New Roman"/>
      <w:sz w:val="24"/>
      <w:szCs w:val="24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383</Words>
  <Characters>2188</Characters>
  <Application>Microsoft Office Word</Application>
  <DocSecurity>0</DocSecurity>
  <Lines>18</Lines>
  <Paragraphs>5</Paragraphs>
  <ScaleCrop>false</ScaleCrop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Advantis Broker</dc:creator>
  <cp:keywords/>
  <dc:description/>
  <cp:lastModifiedBy>korisnici2</cp:lastModifiedBy>
  <cp:revision>42</cp:revision>
  <dcterms:created xsi:type="dcterms:W3CDTF">2020-08-06T08:24:00Z</dcterms:created>
  <dcterms:modified xsi:type="dcterms:W3CDTF">2026-04-06T11:50:00Z</dcterms:modified>
</cp:coreProperties>
</file>